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8" w:rsidRPr="00811430" w:rsidRDefault="009C2EC8" w:rsidP="005E22B9">
      <w:pPr>
        <w:spacing w:line="276" w:lineRule="auto"/>
        <w:rPr>
          <w:rFonts w:ascii="znik nr 1" w:hAnsi="znik nr 1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</w:t>
      </w:r>
      <w:r>
        <w:rPr>
          <w:rFonts w:ascii="znik nr 1" w:hAnsi="znik nr 1"/>
          <w:b/>
          <w:bCs/>
          <w:sz w:val="24"/>
          <w:szCs w:val="24"/>
        </w:rPr>
        <w:t xml:space="preserve"> nr 1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b/>
          <w:bCs/>
          <w:sz w:val="24"/>
          <w:szCs w:val="24"/>
        </w:rPr>
        <w:t>Zadanie Nr</w:t>
      </w:r>
      <w:r>
        <w:rPr>
          <w:rFonts w:ascii="Times New Roman" w:hAnsi="Times New Roman"/>
          <w:b/>
          <w:bCs/>
          <w:sz w:val="24"/>
          <w:szCs w:val="24"/>
        </w:rPr>
        <w:t xml:space="preserve"> 1.5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LEŻANKA LEKARSKA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KÓŁKACH 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1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1005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843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Leże i wezgłowie  wykonane z płyty wiórowej obitej pianką poliuretanową i obszyte materiałem skóropodobnym zmywalnym, odpornym na środki dezynfekcji.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Wyposażona w kółka jezdne z możliwością blokowania.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Kolor tapicerki do ustalenia z zamawiającym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Wyposażona  na stałe w wieszak na prześcieradło jednorazowe.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Możliwość poziomowania wezgłowia.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Konstrukcja metalowa wykonana z kształtowników stalowych, pokrytych farbą proszkową.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2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LEŻANKA LEKARSKA – 2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Leże i wezgłowie  wykonane z płyty wiórowej obitej pianką poliuretanową i obszyte materiałem skóropodobnym zmywalnym, odpornym na środki dezynfekcji.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Kolor tapicerki do ustalenia z zamawiającym.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Wyposażona  na stałe w wieszak na prześcieradło jednorazowe.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Możliwość poziomowania wezgłowia.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Konstrukcja metalowa wykonana z kształtowników stalowych, pokrytych farbą proszkową.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pStyle w:val="NoSpacing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47E1">
              <w:rPr>
                <w:rFonts w:ascii="Times New Roman" w:hAnsi="Times New Roman"/>
                <w:color w:val="808080"/>
                <w:sz w:val="24"/>
                <w:szCs w:val="24"/>
              </w:rPr>
              <w:t> </w:t>
            </w:r>
            <w:r w:rsidRPr="009B47E1">
              <w:rPr>
                <w:rFonts w:ascii="Times New Roman" w:hAnsi="Times New Roman"/>
                <w:sz w:val="24"/>
                <w:szCs w:val="24"/>
              </w:rPr>
              <w:t>Wymiary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9B47E1">
              <w:rPr>
                <w:rFonts w:ascii="Times New Roman" w:hAnsi="Times New Roman"/>
                <w:sz w:val="24"/>
                <w:szCs w:val="24"/>
              </w:rPr>
              <w:t>szerokość: 56±2cm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7E1">
              <w:rPr>
                <w:rFonts w:ascii="Times New Roman" w:hAnsi="Times New Roman"/>
                <w:sz w:val="24"/>
                <w:szCs w:val="24"/>
              </w:rPr>
              <w:t>długość: 200 ±5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7E1">
              <w:rPr>
                <w:rFonts w:ascii="Times New Roman" w:hAnsi="Times New Roman"/>
                <w:sz w:val="24"/>
                <w:szCs w:val="24"/>
              </w:rPr>
              <w:t>wysokość: 52 ±2 cm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3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MATERAC ŁÓŻKA  – 5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Materac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piankowy </w:t>
            </w:r>
            <w:r w:rsidRPr="001536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  <w:t>w tkaninie nieprzemakalnej, paro przepuszczalnej, antybakteryjnej, trudnopalnej, antyalergicznej, nieprzenikalnej dla roztoczy.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Kolor obicia do wyboru przez zamawiającego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Wymiary 90 cmx200cm x 5 cm (±2 cm)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4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MATERAC ZMIENNOCIŚNIENIOWY BĄBELKOWY   – 5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Materac pneumatyczny, zmiennociśnieniowy o konstrukcji bąbelkowej</w:t>
            </w:r>
            <w:r w:rsidRPr="00D24F26">
              <w:rPr>
                <w:rFonts w:ascii="Times New Roman" w:hAnsi="Times New Roman"/>
                <w:sz w:val="24"/>
                <w:szCs w:val="24"/>
              </w:rPr>
              <w:t xml:space="preserve">  o wymiarach: 7x90x200 cm(±2cm 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Obciążenie dopuszczalne min 120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Wykonany z medycznego PVC - materiału łatwego w utrzymaniu w czystości.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Zestaw do naprawy materaca (łatki i klej).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Pompa z ręczną regulacją ciśnienia w materacu pozwala na jego dostosowanie do wagi użytkownika zasilana AC 220-230V /50 Hz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Zawieszki do mocowania pompy na łóżku.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Produkt medyczny, atestowany.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C2EC8" w:rsidRDefault="009C2EC8" w:rsidP="005E22B9">
      <w:pPr>
        <w:spacing w:after="20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5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POMPA MATERACA ZMIENNOCIŚNIENIOWEGO   – 10  szt.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153679" w:rsidRDefault="009C2EC8" w:rsidP="008E5E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Zasilanie pompy AC 220-230V 50 Hz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Ilość powietrza pompowanego przez pompę 4,5 l/min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Regulacja ciśnienia manualna  w zakresie : 45-110 mmHg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53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Zawieszki do mocowania pompy na łóżku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Uniwersalna- pasująca do różnych modeli materacy.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6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PODNÓŻEK   –  2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4527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Wykonany ze stali, malowany proszkowo.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Nóżki i stopnie podnóżka obite gumą antypoślizgową.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Wymiary: 50 ±2 cm- szerokości, 24±2 cm- wysokości, 26±2  cm- głębokości.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7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8B070E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STOJAK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NA KROPLÓWKĘ 5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4"/>
        <w:gridCol w:w="4320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Stojak mobilny wyposażony w podstawę pięcioramienną z kółkami gumowymi nie brudzącymi podłogi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Statyw stojaka wykonany z rur stalowych, pokrytych warstwą ochronną chromową, wieszaki i główka stojaka ze stali kwasoodpornej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pl-PL"/>
              </w:rPr>
              <w:t>Podstawa chromowana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pl-PL"/>
              </w:rPr>
              <w:t>Długość max statywu regulowana w zakresie min. 1500-2000mm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Waga &lt; 4kg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after="0" w:line="276" w:lineRule="auto"/>
              <w:ind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Wyposażony w min 4 haczyki na płyny infuzyjne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Kolor do uzgodnienia z zamawiającym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8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STOLIK/STANOWI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SKO DO PRZEWIJANIA NIEMOWLĄT  1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4"/>
        <w:gridCol w:w="4320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Leżysko obite materiałem skóropodobnym i odpornym na dezynfekcję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Posiada stopki gumowe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Leżysko otoczone z 3 stron miękkim oparciem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ind w:left="-83" w:right="-212" w:firstLine="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Wymiary : wysokość- 100 ±2cm, głębokość – 76 ±2cm, wysokość -70±2 cm.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Metalowa stabilna konstrukcja malowana proszkowo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Kolor tapicerki do uzgodnienia z zamawiającym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9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STOLIK ZABIEGOWY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1005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4461"/>
        <w:gridCol w:w="1350"/>
        <w:gridCol w:w="1843"/>
        <w:gridCol w:w="1824"/>
      </w:tblGrid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Metalowy szkielet lakierowany proszkowo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Wyposażone w 4 koła w tym minimum dwa z blokadą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Druciany koszyk na środki pojemniki z środkami do dezynfekcji lub mycia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Uchwyty do przetaczania stolika</w:t>
            </w:r>
            <w:r w:rsidRPr="00D24F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Wymiary: długość 64 ±2cm, szerokość 42±2 cm, wysokość 90±2 cm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Wyjmowane pojemniki z tworzywa sztucznego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Miejsce z pokrywką do  założenia worka na odpady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53679">
        <w:rPr>
          <w:rFonts w:ascii="Times New Roman" w:hAnsi="Times New Roman"/>
          <w:b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10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TABORET OBROTOWY    2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4461"/>
        <w:gridCol w:w="1492"/>
        <w:gridCol w:w="1559"/>
        <w:gridCol w:w="1824"/>
      </w:tblGrid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Taboret na stopkach .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Wysokość siedziska regulowana w prosty sposób dzięki sprężynie gazowej. Regulowana w zakresie :43-55 cm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Siedzisko taboretów pokryty łatwo zmywalną tkaniną, odporną na dezynfekcję. Średnica siedziska 34±2 cm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Kolor obicia do wyboru przez zamawiającego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11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A062D6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EC0B03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STOLIK ZABIEGOWY 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 SZT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Konstrukcja i półki ze stali kwasoodpornej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Blat z pogłębieniem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Wyposażony w wysoce mobilne koła w obudowie z tworzywa sztucznego o średnicy 125 mm, w tym dwa z blokadą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8E5E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Cs/>
                <w:sz w:val="24"/>
                <w:szCs w:val="24"/>
              </w:rPr>
              <w:t xml:space="preserve">Wymiary </w:t>
            </w:r>
            <w:r w:rsidRPr="00D24F26">
              <w:rPr>
                <w:rFonts w:ascii="Times New Roman" w:hAnsi="Times New Roman"/>
                <w:sz w:val="24"/>
                <w:szCs w:val="24"/>
              </w:rPr>
              <w:t>50 cm x 50 cm x 86 cm(±2 cm)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2EC8" w:rsidRDefault="009C2EC8" w:rsidP="005E22B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12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153679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153679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LEŻANKA DO MASAŻU- 1 szt. 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4461"/>
        <w:gridCol w:w="1350"/>
        <w:gridCol w:w="1701"/>
        <w:gridCol w:w="1824"/>
      </w:tblGrid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Otwór na twarz z przykrywką,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Wieszak na  prześcieradło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79">
              <w:rPr>
                <w:rFonts w:ascii="Times New Roman" w:hAnsi="Times New Roman"/>
                <w:sz w:val="24"/>
                <w:szCs w:val="24"/>
                <w:lang w:eastAsia="pl-PL"/>
              </w:rPr>
              <w:t>Obszyte materiałem skóropodobnym zmywalnym, odpornym na środki dezynfekcji.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Wymiary : długość: 200 cm ±2 cm , Szerokość: 70 cm ±2 cm, wysokość: 76 cm ±2 cm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Dopuszczalne obciążenie: min  220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Regulacja kąta nachylenia  zagłówka: od min 0 ° do + 35 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8" w:rsidRPr="00D24F26" w:rsidRDefault="009C2EC8" w:rsidP="008E5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C8" w:rsidRPr="00D24F26" w:rsidRDefault="009C2EC8" w:rsidP="008E5E9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ind w:firstLine="708"/>
      </w:pPr>
    </w:p>
    <w:p w:rsidR="009C2EC8" w:rsidRDefault="009C2EC8" w:rsidP="00F3251E">
      <w:pPr>
        <w:spacing w:line="276" w:lineRule="auto"/>
      </w:pPr>
      <w:r>
        <w:br w:type="page"/>
      </w: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13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A062D6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EC0B03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WÓZKO-WANNA -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>1 SZT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Możliwość transportu oraz kąpieli pacjenta w pozycji leżącej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Przeznaczony do stosowania na oddziałach szpitalnych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Wyposażony w leżysko - wannę wykonaną z PCB i zaopatrzona w odpływ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Odchylane barierki boczne i regulacja wysokości za pomocą siłownika hydraulicznego.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Wodoodporna poduszka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Koła z indywidualną blokadą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Konstrukcja stalowa malowana proszkowo.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Atesty i certyfikaty medyczne – dopuszczony do użytku w szpitalach.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Wymiary: </w:t>
            </w:r>
          </w:p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Szerokość całkowita: 73 ± 2 cm </w:t>
            </w:r>
          </w:p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Szerokość komory wanny :  56 ±2 cm</w:t>
            </w:r>
          </w:p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Długość całkowita: 203 ±2 cm</w:t>
            </w:r>
          </w:p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Długość komory wanny: 186 ± 2 cm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Koła kierunkowe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Obudowa ramy dolnej ( maskownica)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Wysokość : 81-120 cm (±2 cm)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Wysokość do dna komory wanny: 47-86 cm (±2 cm )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Głębokość komory wanny : 56 ±2 cm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Dopuszczalne obciążenie:180 ±5 kg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Ciężar całkowity : 65± 5 kg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Default="009C2EC8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C2EC8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14</w:t>
      </w:r>
    </w:p>
    <w:p w:rsidR="009C2EC8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9C2EC8" w:rsidRPr="00A062D6" w:rsidRDefault="009C2EC8" w:rsidP="005E22B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9C2EC8" w:rsidRPr="00EC0B03" w:rsidRDefault="009C2EC8" w:rsidP="005E22B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Parawan medyczny  dwuskrzydłowy 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 SZT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9C2EC8" w:rsidRPr="00A062D6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  <w:r w:rsidRPr="00A062D6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03"/>
        <w:gridCol w:w="1669"/>
        <w:gridCol w:w="1323"/>
      </w:tblGrid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Rama stali ze malowana proszkowo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Wymiary 134± 2cm, 165 ±2cm ,48± 2 cm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Kolor do uzgodnienia z zamawiającym.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>Ekran  z materiału zmywalnego.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EC8" w:rsidRPr="00D24F26">
        <w:trPr>
          <w:trHeight w:val="450"/>
        </w:trPr>
        <w:tc>
          <w:tcPr>
            <w:tcW w:w="675" w:type="dxa"/>
            <w:vAlign w:val="center"/>
          </w:tcPr>
          <w:p w:rsidR="009C2EC8" w:rsidRPr="00D24F26" w:rsidRDefault="009C2EC8" w:rsidP="00D24F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C2EC8" w:rsidRPr="00D24F26" w:rsidRDefault="009C2EC8" w:rsidP="00D24F26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4F26">
              <w:rPr>
                <w:rFonts w:ascii="Times New Roman" w:hAnsi="Times New Roman"/>
                <w:sz w:val="24"/>
                <w:szCs w:val="24"/>
              </w:rPr>
              <w:t xml:space="preserve">Kółka jezdne </w:t>
            </w:r>
          </w:p>
        </w:tc>
        <w:tc>
          <w:tcPr>
            <w:tcW w:w="2603" w:type="dxa"/>
            <w:vAlign w:val="center"/>
          </w:tcPr>
          <w:p w:rsidR="009C2EC8" w:rsidRPr="00D24F26" w:rsidRDefault="009C2EC8" w:rsidP="00D24F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2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9" w:type="dxa"/>
            <w:vAlign w:val="center"/>
          </w:tcPr>
          <w:p w:rsidR="009C2EC8" w:rsidRPr="00D24F26" w:rsidRDefault="009C2EC8" w:rsidP="00D24F2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9C2EC8" w:rsidRPr="00D24F26" w:rsidRDefault="009C2EC8" w:rsidP="00D24F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2EC8" w:rsidRDefault="009C2EC8" w:rsidP="005E22B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2EC8" w:rsidRPr="00153679" w:rsidRDefault="009C2EC8" w:rsidP="005E22B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2EC8" w:rsidRDefault="009C2EC8" w:rsidP="005E22B9">
      <w:pPr>
        <w:spacing w:line="276" w:lineRule="auto"/>
      </w:pPr>
    </w:p>
    <w:sectPr w:rsidR="009C2EC8" w:rsidSect="007A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nik nr 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75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4F6FCE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B9"/>
    <w:rsid w:val="000C6523"/>
    <w:rsid w:val="00153679"/>
    <w:rsid w:val="00225C2B"/>
    <w:rsid w:val="0031619F"/>
    <w:rsid w:val="00435257"/>
    <w:rsid w:val="00493184"/>
    <w:rsid w:val="005E22B9"/>
    <w:rsid w:val="0062255E"/>
    <w:rsid w:val="006475F3"/>
    <w:rsid w:val="00792CF6"/>
    <w:rsid w:val="007A50FF"/>
    <w:rsid w:val="007E53EB"/>
    <w:rsid w:val="00811430"/>
    <w:rsid w:val="00820C49"/>
    <w:rsid w:val="008B070E"/>
    <w:rsid w:val="008E5E9A"/>
    <w:rsid w:val="009B47E1"/>
    <w:rsid w:val="009C2EC8"/>
    <w:rsid w:val="00A062D6"/>
    <w:rsid w:val="00A120CD"/>
    <w:rsid w:val="00AB67B2"/>
    <w:rsid w:val="00B33DA4"/>
    <w:rsid w:val="00C37670"/>
    <w:rsid w:val="00D24F26"/>
    <w:rsid w:val="00D801D9"/>
    <w:rsid w:val="00DC68EC"/>
    <w:rsid w:val="00E9581C"/>
    <w:rsid w:val="00EA7B80"/>
    <w:rsid w:val="00EC0B03"/>
    <w:rsid w:val="00ED6202"/>
    <w:rsid w:val="00F3251E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22B9"/>
    <w:rPr>
      <w:lang w:eastAsia="en-US"/>
    </w:rPr>
  </w:style>
  <w:style w:type="character" w:styleId="Strong">
    <w:name w:val="Strong"/>
    <w:basedOn w:val="DefaultParagraphFont"/>
    <w:uiPriority w:val="99"/>
    <w:qFormat/>
    <w:rsid w:val="005E22B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E22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22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1674</Words>
  <Characters>10047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sekretariat</cp:lastModifiedBy>
  <cp:revision>4</cp:revision>
  <cp:lastPrinted>2019-06-12T10:30:00Z</cp:lastPrinted>
  <dcterms:created xsi:type="dcterms:W3CDTF">2019-06-06T08:04:00Z</dcterms:created>
  <dcterms:modified xsi:type="dcterms:W3CDTF">2019-06-12T10:32:00Z</dcterms:modified>
</cp:coreProperties>
</file>